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E3" w:rsidRPr="005B0CE3" w:rsidRDefault="005B0CE3" w:rsidP="005B0CE3">
      <w:pPr>
        <w:spacing w:after="240"/>
        <w:rPr>
          <w:b/>
          <w:bCs/>
          <w:i/>
          <w:sz w:val="22"/>
        </w:rPr>
      </w:pPr>
      <w:r w:rsidRPr="005B0CE3">
        <w:rPr>
          <w:b/>
          <w:bCs/>
          <w:sz w:val="22"/>
        </w:rPr>
        <w:t>Expression de la cause avec</w:t>
      </w:r>
      <w:r w:rsidRPr="00DD0707">
        <w:rPr>
          <w:b/>
          <w:bCs/>
          <w:sz w:val="22"/>
          <w:lang w:val="de-DE"/>
        </w:rPr>
        <w:t xml:space="preserve"> </w:t>
      </w:r>
      <w:r w:rsidRPr="00DD0707">
        <w:rPr>
          <w:b/>
          <w:bCs/>
          <w:i/>
          <w:sz w:val="22"/>
          <w:lang w:val="de-DE"/>
        </w:rPr>
        <w:t>nämlich</w:t>
      </w:r>
    </w:p>
    <w:p w:rsidR="005B0CE3" w:rsidRPr="00DD0707" w:rsidRDefault="005B0CE3" w:rsidP="005B0CE3">
      <w:r w:rsidRPr="00DD0707">
        <w:rPr>
          <w:u w:val="single"/>
        </w:rPr>
        <w:t>Rappel</w:t>
      </w:r>
      <w:r w:rsidRPr="00DD0707">
        <w:t xml:space="preserve">: </w:t>
      </w:r>
    </w:p>
    <w:p w:rsidR="005B0CE3" w:rsidRPr="00DD0707" w:rsidRDefault="005B0CE3" w:rsidP="007E3119">
      <w:pPr>
        <w:spacing w:after="40"/>
      </w:pPr>
      <w:r>
        <w:rPr>
          <w:lang w:val="de-DE"/>
        </w:rPr>
        <w:t xml:space="preserve">- </w:t>
      </w:r>
      <w:r w:rsidRPr="005B0CE3">
        <w:rPr>
          <w:i/>
          <w:lang w:val="de-DE"/>
        </w:rPr>
        <w:t>denn</w:t>
      </w:r>
      <w:r w:rsidRPr="00DD0707">
        <w:rPr>
          <w:lang w:val="fr-WINDIES"/>
        </w:rPr>
        <w:t xml:space="preserve"> </w:t>
      </w:r>
      <w:r w:rsidRPr="00DD0707">
        <w:t>est une conjonction de coordination. Elle occupe la position 0 et n'a donc pas d'influence sur la place du verbe conjugué.</w:t>
      </w:r>
    </w:p>
    <w:p w:rsidR="005B0CE3" w:rsidRPr="00DD0707" w:rsidRDefault="005B0CE3" w:rsidP="005B0CE3">
      <w:r>
        <w:rPr>
          <w:i/>
          <w:lang w:val="de-DE"/>
        </w:rPr>
        <w:t xml:space="preserve">- </w:t>
      </w:r>
      <w:r w:rsidRPr="005B0CE3">
        <w:rPr>
          <w:i/>
          <w:lang w:val="de-DE"/>
        </w:rPr>
        <w:t>weil</w:t>
      </w:r>
      <w:r>
        <w:rPr>
          <w:lang w:val="de-DE"/>
        </w:rPr>
        <w:t xml:space="preserve"> </w:t>
      </w:r>
      <w:r w:rsidRPr="00DD0707">
        <w:t>est une conjonction de subordination, précédée d'une virgule. Le verbe conjugué est à la fin dans la subordonnée.</w:t>
      </w:r>
    </w:p>
    <w:p w:rsidR="005B0CE3" w:rsidRPr="00DD0707" w:rsidRDefault="005B0CE3" w:rsidP="005B0CE3">
      <w:pPr>
        <w:spacing w:before="60" w:after="60"/>
        <w:rPr>
          <w:b/>
        </w:rPr>
      </w:pPr>
      <w:r w:rsidRPr="00DD0707">
        <w:rPr>
          <w:b/>
        </w:rPr>
        <w:t>L’adverbe</w:t>
      </w:r>
      <w:r w:rsidRPr="00DD0707">
        <w:rPr>
          <w:b/>
          <w:lang w:val="de-DE"/>
        </w:rPr>
        <w:t xml:space="preserve"> </w:t>
      </w:r>
      <w:r w:rsidRPr="00DD0707">
        <w:rPr>
          <w:b/>
          <w:i/>
          <w:iCs/>
          <w:lang w:val="de-DE"/>
        </w:rPr>
        <w:t>nämlich</w:t>
      </w:r>
      <w:r w:rsidRPr="00DD0707">
        <w:rPr>
          <w:b/>
        </w:rPr>
        <w:t xml:space="preserve"> se place après le verbe conjugué. Il n’est jamais en 1</w:t>
      </w:r>
      <w:r w:rsidRPr="00DD0707">
        <w:rPr>
          <w:b/>
          <w:vertAlign w:val="superscript"/>
        </w:rPr>
        <w:t>re</w:t>
      </w:r>
      <w:r w:rsidRPr="00DD0707">
        <w:rPr>
          <w:b/>
        </w:rPr>
        <w:t xml:space="preserve"> position.</w:t>
      </w:r>
    </w:p>
    <w:p w:rsidR="005B0CE3" w:rsidRPr="00DD0707" w:rsidRDefault="005B0CE3" w:rsidP="005B0CE3">
      <w:pPr>
        <w:jc w:val="center"/>
        <w:rPr>
          <w:i/>
          <w:lang w:val="de-DE"/>
        </w:rPr>
      </w:pPr>
      <w:r w:rsidRPr="00DD0707">
        <w:rPr>
          <w:u w:val="single"/>
          <w:lang w:val="de-DE"/>
        </w:rPr>
        <w:t>z.B.</w:t>
      </w:r>
      <w:r w:rsidRPr="00DD0707">
        <w:rPr>
          <w:lang w:val="de-DE"/>
        </w:rPr>
        <w:t>:</w:t>
      </w:r>
      <w:r w:rsidRPr="00DD0707">
        <w:rPr>
          <w:i/>
          <w:lang w:val="de-DE"/>
        </w:rPr>
        <w:t xml:space="preserve"> Ralf will Pilot werden. Er reist </w:t>
      </w:r>
      <w:r w:rsidRPr="00DD0707">
        <w:rPr>
          <w:i/>
          <w:u w:val="single"/>
          <w:lang w:val="de-DE"/>
        </w:rPr>
        <w:t>nämlich</w:t>
      </w:r>
      <w:r w:rsidRPr="00DD0707">
        <w:rPr>
          <w:i/>
          <w:lang w:val="de-DE"/>
        </w:rPr>
        <w:t xml:space="preserve"> gern.</w:t>
      </w:r>
    </w:p>
    <w:p w:rsidR="005B0CE3" w:rsidRPr="00DD0707" w:rsidRDefault="005B0CE3" w:rsidP="005B0CE3">
      <w:pPr>
        <w:spacing w:before="240" w:after="60"/>
        <w:rPr>
          <w:b/>
          <w:i/>
          <w:iCs/>
        </w:rPr>
      </w:pPr>
      <w:r w:rsidRPr="00DD0707">
        <w:rPr>
          <w:b/>
        </w:rPr>
        <w:t>Relie les phrases en exprimant la cause avec</w:t>
      </w:r>
      <w:r w:rsidRPr="00DD0707">
        <w:rPr>
          <w:b/>
          <w:i/>
          <w:iCs/>
          <w:lang w:val="de-DE"/>
        </w:rPr>
        <w:t xml:space="preserve"> nämlich</w:t>
      </w:r>
      <w:r w:rsidRPr="00DD0707">
        <w:rPr>
          <w:b/>
          <w:i/>
          <w:iCs/>
        </w:rPr>
        <w:t>.</w:t>
      </w:r>
    </w:p>
    <w:p w:rsidR="005B0CE3" w:rsidRPr="00DD0707" w:rsidRDefault="00DD0707" w:rsidP="005B0CE3">
      <w:pPr>
        <w:rPr>
          <w:lang w:val="de-DE"/>
        </w:rPr>
      </w:pPr>
      <w:r w:rsidRPr="00DD0707">
        <w:rPr>
          <w:lang w:val="de-DE"/>
        </w:rPr>
        <w:t xml:space="preserve">1. </w:t>
      </w:r>
      <w:r w:rsidR="005B0CE3" w:rsidRPr="00DD0707">
        <w:rPr>
          <w:lang w:val="de-DE"/>
        </w:rPr>
        <w:t>Mario geht zu einem Berufsberater. Er weiß nicht, was er werden möchte.</w:t>
      </w:r>
    </w:p>
    <w:p w:rsidR="00DD0707" w:rsidRPr="00DD0707" w:rsidRDefault="00DD0707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5B0CE3" w:rsidRPr="00DD0707" w:rsidRDefault="00DD0707" w:rsidP="005B0CE3">
      <w:pPr>
        <w:rPr>
          <w:lang w:val="de-DE"/>
        </w:rPr>
      </w:pPr>
      <w:r w:rsidRPr="00DD0707">
        <w:rPr>
          <w:lang w:val="de-DE"/>
        </w:rPr>
        <w:t xml:space="preserve">2. </w:t>
      </w:r>
      <w:r w:rsidR="005B0CE3" w:rsidRPr="00DD0707">
        <w:rPr>
          <w:lang w:val="de-DE"/>
        </w:rPr>
        <w:t>Du machst einen Schüleraustausch. Du möchtest eine andere Kultur kennen lernen.</w:t>
      </w:r>
    </w:p>
    <w:p w:rsidR="00DD0707" w:rsidRPr="00DD0707" w:rsidRDefault="00DD0707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BA213E" w:rsidRPr="00DD0707" w:rsidRDefault="00DD0707" w:rsidP="00BA213E">
      <w:pPr>
        <w:rPr>
          <w:lang w:val="de-DE"/>
        </w:rPr>
      </w:pPr>
      <w:r w:rsidRPr="00DD0707">
        <w:rPr>
          <w:lang w:val="de-DE"/>
        </w:rPr>
        <w:t xml:space="preserve">3. </w:t>
      </w:r>
      <w:r w:rsidR="005B0CE3" w:rsidRPr="00DD0707">
        <w:rPr>
          <w:lang w:val="de-DE"/>
        </w:rPr>
        <w:t xml:space="preserve">Viele Jungen wollen Profisportler werden. </w:t>
      </w:r>
      <w:r w:rsidR="00BA213E" w:rsidRPr="00DD0707">
        <w:rPr>
          <w:lang w:val="de-DE"/>
        </w:rPr>
        <w:t>Sie bewegen sich gern draußen.</w:t>
      </w:r>
    </w:p>
    <w:p w:rsidR="00DD0707" w:rsidRPr="00DD0707" w:rsidRDefault="00DD0707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5B0CE3" w:rsidRPr="00DD0707" w:rsidRDefault="00DD0707" w:rsidP="00BA213E">
      <w:pPr>
        <w:rPr>
          <w:lang w:val="de-DE"/>
        </w:rPr>
      </w:pPr>
      <w:r w:rsidRPr="00DD0707">
        <w:rPr>
          <w:lang w:val="de-DE"/>
        </w:rPr>
        <w:t xml:space="preserve">4. </w:t>
      </w:r>
      <w:r w:rsidR="00BA213E" w:rsidRPr="00DD0707">
        <w:rPr>
          <w:lang w:val="de-DE"/>
        </w:rPr>
        <w:t>Tina</w:t>
      </w:r>
      <w:r w:rsidR="005B0CE3" w:rsidRPr="00DD0707">
        <w:rPr>
          <w:lang w:val="de-DE"/>
        </w:rPr>
        <w:t xml:space="preserve"> möchte Feuerwehrfrau werden. Sie hilft gern </w:t>
      </w:r>
      <w:r w:rsidR="00BA213E" w:rsidRPr="00DD0707">
        <w:rPr>
          <w:lang w:val="de-DE"/>
        </w:rPr>
        <w:t>a</w:t>
      </w:r>
      <w:r w:rsidR="005B0CE3" w:rsidRPr="00DD0707">
        <w:rPr>
          <w:lang w:val="de-DE"/>
        </w:rPr>
        <w:t>nderen Menschen.</w:t>
      </w:r>
    </w:p>
    <w:p w:rsidR="00DD0707" w:rsidRPr="00DD0707" w:rsidRDefault="00DD0707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4C5882" w:rsidRPr="00DD0707" w:rsidRDefault="00DD0707">
      <w:pPr>
        <w:rPr>
          <w:lang w:val="de-DE"/>
        </w:rPr>
      </w:pPr>
      <w:r w:rsidRPr="00DD0707">
        <w:rPr>
          <w:lang w:val="de-DE"/>
        </w:rPr>
        <w:t xml:space="preserve">5. </w:t>
      </w:r>
      <w:r w:rsidR="005B0CE3" w:rsidRPr="00DD0707">
        <w:rPr>
          <w:lang w:val="de-DE"/>
        </w:rPr>
        <w:t>R</w:t>
      </w:r>
      <w:r w:rsidR="00BA213E" w:rsidRPr="00DD0707">
        <w:rPr>
          <w:lang w:val="de-DE"/>
        </w:rPr>
        <w:t>u</w:t>
      </w:r>
      <w:r w:rsidR="005B0CE3" w:rsidRPr="00DD0707">
        <w:rPr>
          <w:lang w:val="de-DE"/>
        </w:rPr>
        <w:t>ben möchte Informatiker werden. Er hat sehr gute EDV</w:t>
      </w:r>
      <w:r w:rsidR="007E3119">
        <w:rPr>
          <w:rStyle w:val="Appelnotedebasdep"/>
          <w:lang w:val="de-DE"/>
        </w:rPr>
        <w:footnoteReference w:id="1"/>
      </w:r>
      <w:r w:rsidR="005B0CE3" w:rsidRPr="00DD0707">
        <w:rPr>
          <w:lang w:val="de-DE"/>
        </w:rPr>
        <w:t>-Kenntnisse.</w:t>
      </w:r>
    </w:p>
    <w:p w:rsidR="007E3119" w:rsidRDefault="00DD0707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7E3119" w:rsidRDefault="007E3119" w:rsidP="007E3119">
      <w:pPr>
        <w:spacing w:after="240"/>
        <w:rPr>
          <w:b/>
          <w:bCs/>
          <w:sz w:val="22"/>
        </w:rPr>
        <w:sectPr w:rsidR="007E3119" w:rsidSect="007E3119">
          <w:footnotePr>
            <w:pos w:val="beneathText"/>
            <w:numRestart w:val="eachSect"/>
          </w:footnotePr>
          <w:pgSz w:w="11909" w:h="16834"/>
          <w:pgMar w:top="1134" w:right="1134" w:bottom="1134" w:left="1134" w:header="0" w:footer="0" w:gutter="0"/>
          <w:cols w:space="720"/>
          <w:noEndnote/>
          <w:docGrid w:linePitch="360"/>
        </w:sectPr>
      </w:pPr>
    </w:p>
    <w:p w:rsidR="007E3119" w:rsidRDefault="007E3119" w:rsidP="007E3119">
      <w:pPr>
        <w:spacing w:after="240"/>
        <w:rPr>
          <w:b/>
          <w:bCs/>
          <w:sz w:val="22"/>
        </w:rPr>
      </w:pPr>
    </w:p>
    <w:p w:rsidR="007E3119" w:rsidRPr="005B0CE3" w:rsidRDefault="007E3119" w:rsidP="007E3119">
      <w:pPr>
        <w:spacing w:after="240"/>
        <w:rPr>
          <w:b/>
          <w:bCs/>
          <w:i/>
          <w:sz w:val="22"/>
        </w:rPr>
      </w:pPr>
      <w:r w:rsidRPr="005B0CE3">
        <w:rPr>
          <w:b/>
          <w:bCs/>
          <w:sz w:val="22"/>
        </w:rPr>
        <w:t>Expression de la cause avec</w:t>
      </w:r>
      <w:r w:rsidRPr="00DD0707">
        <w:rPr>
          <w:b/>
          <w:bCs/>
          <w:sz w:val="22"/>
          <w:lang w:val="de-DE"/>
        </w:rPr>
        <w:t xml:space="preserve"> </w:t>
      </w:r>
      <w:r w:rsidRPr="00DD0707">
        <w:rPr>
          <w:b/>
          <w:bCs/>
          <w:i/>
          <w:sz w:val="22"/>
          <w:lang w:val="de-DE"/>
        </w:rPr>
        <w:t>nämlich</w:t>
      </w:r>
    </w:p>
    <w:p w:rsidR="007E3119" w:rsidRPr="00DD0707" w:rsidRDefault="007E3119" w:rsidP="007E3119">
      <w:r w:rsidRPr="00DD0707">
        <w:rPr>
          <w:u w:val="single"/>
        </w:rPr>
        <w:t>Rappel</w:t>
      </w:r>
      <w:r w:rsidRPr="00DD0707">
        <w:t xml:space="preserve">: </w:t>
      </w:r>
    </w:p>
    <w:p w:rsidR="007E3119" w:rsidRPr="00DD0707" w:rsidRDefault="007E3119" w:rsidP="007E3119">
      <w:pPr>
        <w:spacing w:after="40"/>
      </w:pPr>
      <w:r>
        <w:rPr>
          <w:lang w:val="de-DE"/>
        </w:rPr>
        <w:t xml:space="preserve">- </w:t>
      </w:r>
      <w:r w:rsidRPr="005B0CE3">
        <w:rPr>
          <w:i/>
          <w:lang w:val="de-DE"/>
        </w:rPr>
        <w:t>denn</w:t>
      </w:r>
      <w:r w:rsidRPr="00DD0707">
        <w:rPr>
          <w:lang w:val="fr-WINDIES"/>
        </w:rPr>
        <w:t xml:space="preserve"> </w:t>
      </w:r>
      <w:r w:rsidRPr="00DD0707">
        <w:t>est une conjonction de coordination. Elle occupe la position 0 et n'a donc pas d'influence sur la place du verbe conjugué.</w:t>
      </w:r>
    </w:p>
    <w:p w:rsidR="007E3119" w:rsidRPr="00DD0707" w:rsidRDefault="007E3119" w:rsidP="007E3119">
      <w:r>
        <w:rPr>
          <w:i/>
          <w:lang w:val="de-DE"/>
        </w:rPr>
        <w:t xml:space="preserve">- </w:t>
      </w:r>
      <w:r w:rsidRPr="005B0CE3">
        <w:rPr>
          <w:i/>
          <w:lang w:val="de-DE"/>
        </w:rPr>
        <w:t>weil</w:t>
      </w:r>
      <w:r>
        <w:rPr>
          <w:lang w:val="de-DE"/>
        </w:rPr>
        <w:t xml:space="preserve"> </w:t>
      </w:r>
      <w:r w:rsidRPr="00DD0707">
        <w:t>est une conjonction de subordination, précédée d'une virgule. Le verbe conjugué est à la fin dans la subordonnée.</w:t>
      </w:r>
    </w:p>
    <w:p w:rsidR="007E3119" w:rsidRPr="00DD0707" w:rsidRDefault="007E3119" w:rsidP="007E3119">
      <w:pPr>
        <w:spacing w:before="60" w:after="60"/>
        <w:rPr>
          <w:b/>
        </w:rPr>
      </w:pPr>
      <w:r w:rsidRPr="00DD0707">
        <w:rPr>
          <w:b/>
        </w:rPr>
        <w:t>L’adverbe</w:t>
      </w:r>
      <w:r w:rsidRPr="00DD0707">
        <w:rPr>
          <w:b/>
          <w:lang w:val="de-DE"/>
        </w:rPr>
        <w:t xml:space="preserve"> </w:t>
      </w:r>
      <w:r w:rsidRPr="00DD0707">
        <w:rPr>
          <w:b/>
          <w:i/>
          <w:iCs/>
          <w:lang w:val="de-DE"/>
        </w:rPr>
        <w:t>nämlich</w:t>
      </w:r>
      <w:r w:rsidRPr="00DD0707">
        <w:rPr>
          <w:b/>
        </w:rPr>
        <w:t xml:space="preserve"> se place après le verbe conjugué. Il n’est jamais en 1</w:t>
      </w:r>
      <w:r w:rsidRPr="00DD0707">
        <w:rPr>
          <w:b/>
          <w:vertAlign w:val="superscript"/>
        </w:rPr>
        <w:t>re</w:t>
      </w:r>
      <w:r w:rsidRPr="00DD0707">
        <w:rPr>
          <w:b/>
        </w:rPr>
        <w:t xml:space="preserve"> position.</w:t>
      </w:r>
    </w:p>
    <w:p w:rsidR="007E3119" w:rsidRPr="00DD0707" w:rsidRDefault="007E3119" w:rsidP="007E3119">
      <w:pPr>
        <w:jc w:val="center"/>
        <w:rPr>
          <w:i/>
          <w:lang w:val="de-DE"/>
        </w:rPr>
      </w:pPr>
      <w:r w:rsidRPr="00DD0707">
        <w:rPr>
          <w:u w:val="single"/>
          <w:lang w:val="de-DE"/>
        </w:rPr>
        <w:t>z.B.</w:t>
      </w:r>
      <w:r w:rsidRPr="00DD0707">
        <w:rPr>
          <w:lang w:val="de-DE"/>
        </w:rPr>
        <w:t>:</w:t>
      </w:r>
      <w:r w:rsidRPr="00DD0707">
        <w:rPr>
          <w:i/>
          <w:lang w:val="de-DE"/>
        </w:rPr>
        <w:t xml:space="preserve"> Ralf will Pilot werden. Er reist </w:t>
      </w:r>
      <w:r w:rsidRPr="00DD0707">
        <w:rPr>
          <w:i/>
          <w:u w:val="single"/>
          <w:lang w:val="de-DE"/>
        </w:rPr>
        <w:t>nämlich</w:t>
      </w:r>
      <w:r w:rsidRPr="00DD0707">
        <w:rPr>
          <w:i/>
          <w:lang w:val="de-DE"/>
        </w:rPr>
        <w:t xml:space="preserve"> gern.</w:t>
      </w:r>
    </w:p>
    <w:p w:rsidR="007E3119" w:rsidRPr="00DD0707" w:rsidRDefault="007E3119" w:rsidP="007E3119">
      <w:pPr>
        <w:spacing w:before="240" w:after="60"/>
        <w:rPr>
          <w:b/>
          <w:i/>
          <w:iCs/>
        </w:rPr>
      </w:pPr>
      <w:r w:rsidRPr="00DD0707">
        <w:rPr>
          <w:b/>
        </w:rPr>
        <w:t>Relie les phrases en exprimant la cause avec</w:t>
      </w:r>
      <w:r w:rsidRPr="00DD0707">
        <w:rPr>
          <w:b/>
          <w:i/>
          <w:iCs/>
          <w:lang w:val="de-DE"/>
        </w:rPr>
        <w:t xml:space="preserve"> nämlich</w:t>
      </w:r>
      <w:r w:rsidRPr="00DD0707">
        <w:rPr>
          <w:b/>
          <w:i/>
          <w:iCs/>
        </w:rPr>
        <w:t>.</w:t>
      </w:r>
    </w:p>
    <w:p w:rsidR="007E3119" w:rsidRPr="00DD0707" w:rsidRDefault="007E3119" w:rsidP="007E3119">
      <w:pPr>
        <w:rPr>
          <w:lang w:val="de-DE"/>
        </w:rPr>
      </w:pPr>
      <w:r w:rsidRPr="00DD0707">
        <w:rPr>
          <w:lang w:val="de-DE"/>
        </w:rPr>
        <w:t>1. Mario geht zu einem Berufsberater. Er weiß nicht, was er werden möchte.</w:t>
      </w:r>
    </w:p>
    <w:p w:rsidR="007E3119" w:rsidRPr="00DD0707" w:rsidRDefault="007E3119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7E3119" w:rsidRPr="00DD0707" w:rsidRDefault="007E3119" w:rsidP="007E3119">
      <w:pPr>
        <w:rPr>
          <w:lang w:val="de-DE"/>
        </w:rPr>
      </w:pPr>
      <w:r w:rsidRPr="00DD0707">
        <w:rPr>
          <w:lang w:val="de-DE"/>
        </w:rPr>
        <w:t>2. Du machst einen Schüleraustausch. Du möchtest eine andere Kultur kennen lernen.</w:t>
      </w:r>
    </w:p>
    <w:p w:rsidR="007E3119" w:rsidRPr="00DD0707" w:rsidRDefault="007E3119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7E3119" w:rsidRPr="00DD0707" w:rsidRDefault="007E3119" w:rsidP="007E3119">
      <w:pPr>
        <w:rPr>
          <w:lang w:val="de-DE"/>
        </w:rPr>
      </w:pPr>
      <w:r w:rsidRPr="00DD0707">
        <w:rPr>
          <w:lang w:val="de-DE"/>
        </w:rPr>
        <w:t>3. Viele Jungen wollen Profisportler werden. Sie bewegen sich gern draußen.</w:t>
      </w:r>
    </w:p>
    <w:p w:rsidR="007E3119" w:rsidRPr="00DD0707" w:rsidRDefault="007E3119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7E3119" w:rsidRPr="00DD0707" w:rsidRDefault="007E3119" w:rsidP="007E3119">
      <w:pPr>
        <w:rPr>
          <w:lang w:val="de-DE"/>
        </w:rPr>
      </w:pPr>
      <w:r w:rsidRPr="00DD0707">
        <w:rPr>
          <w:lang w:val="de-DE"/>
        </w:rPr>
        <w:t>4. Tina möchte Feuerwehrfrau werden. Sie hilft gern anderen Menschen.</w:t>
      </w:r>
    </w:p>
    <w:p w:rsidR="007E3119" w:rsidRPr="00DD0707" w:rsidRDefault="007E3119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p w:rsidR="007E3119" w:rsidRPr="00DD0707" w:rsidRDefault="007E3119" w:rsidP="007E3119">
      <w:pPr>
        <w:rPr>
          <w:lang w:val="de-DE"/>
        </w:rPr>
      </w:pPr>
      <w:r w:rsidRPr="00DD0707">
        <w:rPr>
          <w:lang w:val="de-DE"/>
        </w:rPr>
        <w:t>5. Ruben möchte Informatiker werden. Er hat sehr gute EDV</w:t>
      </w:r>
      <w:r>
        <w:rPr>
          <w:rStyle w:val="Appelnotedebasdep"/>
          <w:lang w:val="de-DE"/>
        </w:rPr>
        <w:footnoteReference w:id="2"/>
      </w:r>
      <w:r w:rsidRPr="00DD0707">
        <w:rPr>
          <w:lang w:val="de-DE"/>
        </w:rPr>
        <w:t>-Kenntnisse.</w:t>
      </w:r>
    </w:p>
    <w:p w:rsidR="007E3119" w:rsidRPr="00DD0707" w:rsidRDefault="007E3119" w:rsidP="007E3119">
      <w:pPr>
        <w:tabs>
          <w:tab w:val="right" w:pos="9639"/>
        </w:tabs>
        <w:spacing w:line="380" w:lineRule="exact"/>
        <w:rPr>
          <w:u w:val="dotted"/>
          <w:lang w:val="de-DE"/>
        </w:rPr>
      </w:pPr>
      <w:r w:rsidRPr="00DD0707">
        <w:rPr>
          <w:u w:val="dotted"/>
          <w:lang w:val="de-DE"/>
        </w:rPr>
        <w:tab/>
      </w:r>
    </w:p>
    <w:sectPr w:rsidR="007E3119" w:rsidRPr="00DD0707" w:rsidSect="007E3119">
      <w:footnotePr>
        <w:pos w:val="beneathText"/>
        <w:numRestart w:val="eachSect"/>
      </w:footnotePr>
      <w:type w:val="continuous"/>
      <w:pgSz w:w="11909" w:h="16834"/>
      <w:pgMar w:top="1134" w:right="1134" w:bottom="1134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CE" w:rsidRDefault="001E07CE" w:rsidP="007E3119">
      <w:pPr>
        <w:spacing w:line="240" w:lineRule="auto"/>
      </w:pPr>
      <w:r>
        <w:separator/>
      </w:r>
    </w:p>
  </w:endnote>
  <w:endnote w:type="continuationSeparator" w:id="0">
    <w:p w:rsidR="001E07CE" w:rsidRDefault="001E07CE" w:rsidP="007E3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CE" w:rsidRDefault="001E07CE" w:rsidP="007E3119">
      <w:pPr>
        <w:spacing w:line="240" w:lineRule="auto"/>
      </w:pPr>
      <w:r>
        <w:separator/>
      </w:r>
    </w:p>
  </w:footnote>
  <w:footnote w:type="continuationSeparator" w:id="0">
    <w:p w:rsidR="001E07CE" w:rsidRDefault="001E07CE" w:rsidP="007E3119">
      <w:pPr>
        <w:spacing w:line="240" w:lineRule="auto"/>
      </w:pPr>
      <w:r>
        <w:continuationSeparator/>
      </w:r>
    </w:p>
  </w:footnote>
  <w:footnote w:id="1">
    <w:p w:rsidR="007E3119" w:rsidRPr="007E3119" w:rsidRDefault="007E3119" w:rsidP="007E3119">
      <w:pPr>
        <w:pStyle w:val="Notedebasdepage"/>
        <w:rPr>
          <w:i/>
        </w:rPr>
      </w:pPr>
      <w:r>
        <w:rPr>
          <w:rStyle w:val="Appelnotedebasdep"/>
        </w:rPr>
        <w:footnoteRef/>
      </w:r>
      <w:r>
        <w:t xml:space="preserve"> die EDV = die elektronische Datenverarbeitung  </w:t>
      </w:r>
      <w:r>
        <w:rPr>
          <w:i/>
        </w:rPr>
        <w:t>l'informatique</w:t>
      </w:r>
    </w:p>
  </w:footnote>
  <w:footnote w:id="2">
    <w:p w:rsidR="007E3119" w:rsidRPr="007E3119" w:rsidRDefault="007E3119" w:rsidP="007E3119">
      <w:pPr>
        <w:pStyle w:val="Notedebasdepage"/>
        <w:rPr>
          <w:i/>
        </w:rPr>
      </w:pPr>
      <w:r>
        <w:rPr>
          <w:rStyle w:val="Appelnotedebasdep"/>
        </w:rPr>
        <w:footnoteRef/>
      </w:r>
      <w:r>
        <w:t xml:space="preserve"> die EDV = die elektronische Datenverarbeitung  </w:t>
      </w:r>
      <w:r>
        <w:rPr>
          <w:i/>
        </w:rPr>
        <w:t>l'informatique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1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2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3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4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5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6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7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  <w:lvl w:ilvl="8">
      <w:start w:val="2"/>
      <w:numFmt w:val="lowerLetter"/>
      <w:lvlText w:val="%1."/>
      <w:lvlJc w:val="left"/>
      <w:rPr>
        <w:rFonts w:ascii="Candara" w:hAnsi="Candara" w:cs="Candara"/>
        <w:b w:val="0"/>
        <w:bCs w:val="0"/>
        <w:i w:val="0"/>
        <w:iCs w:val="0"/>
        <w:smallCaps w:val="0"/>
        <w:strike w:val="0"/>
        <w:color w:val="0091C2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1E4B4B9A"/>
    <w:multiLevelType w:val="multilevel"/>
    <w:tmpl w:val="6486CC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8"/>
  <w:defaultTabStop w:val="708"/>
  <w:hyphenationZone w:val="425"/>
  <w:characterSpacingControl w:val="doNotCompress"/>
  <w:footnotePr>
    <w:pos w:val="beneathText"/>
    <w:numRestart w:val="eachSect"/>
    <w:footnote w:id="-1"/>
    <w:footnote w:id="0"/>
  </w:footnotePr>
  <w:endnotePr>
    <w:endnote w:id="-1"/>
    <w:endnote w:id="0"/>
  </w:endnotePr>
  <w:compat/>
  <w:rsids>
    <w:rsidRoot w:val="005B0CE3"/>
    <w:rsid w:val="00047A39"/>
    <w:rsid w:val="000549D0"/>
    <w:rsid w:val="00113178"/>
    <w:rsid w:val="001E07CE"/>
    <w:rsid w:val="003F290B"/>
    <w:rsid w:val="0043380F"/>
    <w:rsid w:val="004633F9"/>
    <w:rsid w:val="00487C0F"/>
    <w:rsid w:val="004C051B"/>
    <w:rsid w:val="004C5882"/>
    <w:rsid w:val="00510E84"/>
    <w:rsid w:val="00573724"/>
    <w:rsid w:val="005A01D0"/>
    <w:rsid w:val="005B0555"/>
    <w:rsid w:val="005B0CE3"/>
    <w:rsid w:val="005F605F"/>
    <w:rsid w:val="006F2634"/>
    <w:rsid w:val="00777CE6"/>
    <w:rsid w:val="007E3119"/>
    <w:rsid w:val="00843587"/>
    <w:rsid w:val="008D7885"/>
    <w:rsid w:val="00941A0F"/>
    <w:rsid w:val="00972F9B"/>
    <w:rsid w:val="009E3684"/>
    <w:rsid w:val="00A67FC4"/>
    <w:rsid w:val="00BA213E"/>
    <w:rsid w:val="00BC3D41"/>
    <w:rsid w:val="00DD0707"/>
    <w:rsid w:val="00DE4639"/>
    <w:rsid w:val="00FB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90B"/>
    <w:rPr>
      <w:rFonts w:ascii="Verdana" w:hAnsi="Verdana"/>
      <w:sz w:val="20"/>
    </w:rPr>
  </w:style>
  <w:style w:type="paragraph" w:styleId="Titre1">
    <w:name w:val="heading 1"/>
    <w:basedOn w:val="Standard"/>
    <w:next w:val="Titre2"/>
    <w:link w:val="Titre1Car"/>
    <w:qFormat/>
    <w:rsid w:val="006F2634"/>
    <w:pPr>
      <w:spacing w:before="480" w:after="240"/>
      <w:outlineLvl w:val="0"/>
    </w:pPr>
    <w:rPr>
      <w:b/>
      <w:bCs/>
      <w:caps/>
      <w:color w:val="FF0000"/>
      <w:sz w:val="32"/>
      <w:szCs w:val="28"/>
      <w:u w:val="single"/>
    </w:rPr>
  </w:style>
  <w:style w:type="paragraph" w:styleId="Titre2">
    <w:name w:val="heading 2"/>
    <w:basedOn w:val="Standard"/>
    <w:next w:val="Titre3"/>
    <w:link w:val="Titre2Car"/>
    <w:qFormat/>
    <w:rsid w:val="006F2634"/>
    <w:pPr>
      <w:spacing w:before="120" w:after="120"/>
      <w:outlineLvl w:val="1"/>
    </w:pPr>
    <w:rPr>
      <w:b/>
      <w:bCs/>
      <w:i/>
      <w:iCs/>
      <w:color w:val="800080"/>
      <w:szCs w:val="28"/>
    </w:rPr>
  </w:style>
  <w:style w:type="paragraph" w:styleId="Titre3">
    <w:name w:val="heading 3"/>
    <w:basedOn w:val="Standard"/>
    <w:next w:val="Standard"/>
    <w:link w:val="Titre3Car"/>
    <w:qFormat/>
    <w:rsid w:val="006F2634"/>
    <w:pPr>
      <w:spacing w:before="240" w:after="240"/>
      <w:outlineLvl w:val="2"/>
    </w:pPr>
    <w:rPr>
      <w:b/>
      <w:bCs/>
      <w:color w:val="FF0000"/>
      <w:szCs w:val="28"/>
      <w:u w:val="single"/>
    </w:rPr>
  </w:style>
  <w:style w:type="paragraph" w:styleId="Titre4">
    <w:name w:val="heading 4"/>
    <w:basedOn w:val="Standard"/>
    <w:link w:val="Titre4Car"/>
    <w:qFormat/>
    <w:rsid w:val="006F2634"/>
    <w:pPr>
      <w:tabs>
        <w:tab w:val="left" w:pos="4820"/>
      </w:tabs>
      <w:outlineLvl w:val="3"/>
    </w:pPr>
    <w:rPr>
      <w:bCs/>
      <w:iCs/>
      <w:color w:val="008000"/>
      <w:szCs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F26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Standard"/>
    <w:next w:val="Titre5"/>
    <w:link w:val="Titre6Car"/>
    <w:qFormat/>
    <w:rsid w:val="006F2634"/>
    <w:pPr>
      <w:outlineLvl w:val="5"/>
    </w:pPr>
    <w:rPr>
      <w:bCs/>
      <w:color w:val="0000FF"/>
      <w:szCs w:val="18"/>
      <w:lang w:val="fr-FR"/>
    </w:rPr>
  </w:style>
  <w:style w:type="paragraph" w:styleId="Titre7">
    <w:name w:val="heading 7"/>
    <w:basedOn w:val="Standard"/>
    <w:next w:val="Titre5"/>
    <w:link w:val="Titre7Car"/>
    <w:qFormat/>
    <w:rsid w:val="006F2634"/>
    <w:pPr>
      <w:spacing w:before="120" w:after="120"/>
      <w:outlineLvl w:val="6"/>
    </w:pPr>
    <w:rPr>
      <w:bCs/>
      <w:color w:val="FF00FF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autoRedefine/>
    <w:uiPriority w:val="10"/>
    <w:rsid w:val="008D7885"/>
    <w:pPr>
      <w:widowControl w:val="0"/>
      <w:spacing w:after="240" w:line="300" w:lineRule="exact"/>
      <w:contextualSpacing/>
    </w:pPr>
    <w:rPr>
      <w:rFonts w:eastAsiaTheme="majorEastAsia" w:cstheme="majorBidi"/>
      <w:b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D7885"/>
    <w:rPr>
      <w:rFonts w:ascii="Verdana" w:eastAsiaTheme="majorEastAsia" w:hAnsi="Verdana" w:cstheme="majorBidi"/>
      <w:b/>
      <w:sz w:val="28"/>
      <w:szCs w:val="52"/>
    </w:rPr>
  </w:style>
  <w:style w:type="paragraph" w:customStyle="1" w:styleId="Titreprincipal">
    <w:name w:val="Titre principal"/>
    <w:basedOn w:val="Standard"/>
    <w:next w:val="Titre1"/>
    <w:qFormat/>
    <w:rsid w:val="006F2634"/>
    <w:pPr>
      <w:pageBreakBefore/>
      <w:spacing w:after="480"/>
      <w:jc w:val="center"/>
    </w:pPr>
    <w:rPr>
      <w:rFonts w:eastAsia="SimSun" w:cs="Mangal"/>
      <w:b/>
      <w:bCs/>
      <w:caps/>
      <w:emboss/>
      <w:color w:val="FF0000"/>
      <w:sz w:val="36"/>
      <w:szCs w:val="36"/>
      <w:u w:val="single"/>
    </w:rPr>
  </w:style>
  <w:style w:type="character" w:customStyle="1" w:styleId="Titre1Car">
    <w:name w:val="Titre 1 Car"/>
    <w:basedOn w:val="Policepardfaut"/>
    <w:link w:val="Titre1"/>
    <w:rsid w:val="006F2634"/>
    <w:rPr>
      <w:rFonts w:ascii="Verdana" w:eastAsia="Lucida Sans Unicode" w:hAnsi="Verdana" w:cs="Times New Roman"/>
      <w:b/>
      <w:bCs/>
      <w:caps/>
      <w:color w:val="FF0000"/>
      <w:sz w:val="32"/>
      <w:szCs w:val="28"/>
      <w:u w:val="single"/>
      <w:lang w:val="de-DE" w:eastAsia="zh-CN" w:bidi="hi-IN"/>
    </w:rPr>
  </w:style>
  <w:style w:type="paragraph" w:customStyle="1" w:styleId="Standard">
    <w:name w:val="Standard"/>
    <w:qFormat/>
    <w:rsid w:val="006F2634"/>
    <w:pPr>
      <w:widowControl w:val="0"/>
      <w:suppressAutoHyphens/>
      <w:spacing w:line="380" w:lineRule="exact"/>
    </w:pPr>
    <w:rPr>
      <w:rFonts w:ascii="Verdana" w:eastAsia="Lucida Sans Unicode" w:hAnsi="Verdana" w:cs="Times New Roman"/>
      <w:color w:val="000080"/>
      <w:sz w:val="28"/>
      <w:szCs w:val="24"/>
      <w:lang w:val="de-DE" w:eastAsia="zh-CN" w:bidi="hi-IN"/>
    </w:rPr>
  </w:style>
  <w:style w:type="character" w:customStyle="1" w:styleId="Titre2Car">
    <w:name w:val="Titre 2 Car"/>
    <w:basedOn w:val="Policepardfaut"/>
    <w:link w:val="Titre2"/>
    <w:rsid w:val="006F2634"/>
    <w:rPr>
      <w:rFonts w:ascii="Verdana" w:eastAsia="Lucida Sans Unicode" w:hAnsi="Verdana" w:cs="Times New Roman"/>
      <w:b/>
      <w:bCs/>
      <w:i/>
      <w:iCs/>
      <w:color w:val="800080"/>
      <w:sz w:val="28"/>
      <w:szCs w:val="28"/>
      <w:lang w:val="de-DE" w:eastAsia="zh-CN" w:bidi="hi-IN"/>
    </w:rPr>
  </w:style>
  <w:style w:type="character" w:customStyle="1" w:styleId="Titre3Car">
    <w:name w:val="Titre 3 Car"/>
    <w:basedOn w:val="Policepardfaut"/>
    <w:link w:val="Titre3"/>
    <w:rsid w:val="006F2634"/>
    <w:rPr>
      <w:rFonts w:ascii="Verdana" w:eastAsia="Lucida Sans Unicode" w:hAnsi="Verdana" w:cs="Times New Roman"/>
      <w:b/>
      <w:bCs/>
      <w:color w:val="FF0000"/>
      <w:sz w:val="28"/>
      <w:szCs w:val="28"/>
      <w:u w:val="single"/>
      <w:lang w:val="de-DE" w:eastAsia="zh-CN" w:bidi="hi-IN"/>
    </w:rPr>
  </w:style>
  <w:style w:type="character" w:customStyle="1" w:styleId="Titre4Car">
    <w:name w:val="Titre 4 Car"/>
    <w:basedOn w:val="Policepardfaut"/>
    <w:link w:val="Titre4"/>
    <w:rsid w:val="006F2634"/>
    <w:rPr>
      <w:rFonts w:ascii="Verdana" w:eastAsia="Lucida Sans Unicode" w:hAnsi="Verdana" w:cs="Times New Roman"/>
      <w:bCs/>
      <w:iCs/>
      <w:color w:val="008000"/>
      <w:sz w:val="28"/>
      <w:szCs w:val="20"/>
      <w:lang w:val="de-DE" w:eastAsia="zh-CN" w:bidi="hi-IN"/>
    </w:rPr>
  </w:style>
  <w:style w:type="character" w:customStyle="1" w:styleId="Titre6Car">
    <w:name w:val="Titre 6 Car"/>
    <w:basedOn w:val="Policepardfaut"/>
    <w:link w:val="Titre6"/>
    <w:rsid w:val="006F2634"/>
    <w:rPr>
      <w:rFonts w:ascii="Verdana" w:eastAsia="Lucida Sans Unicode" w:hAnsi="Verdana" w:cs="Times New Roman"/>
      <w:bCs/>
      <w:color w:val="0000FF"/>
      <w:sz w:val="28"/>
      <w:szCs w:val="18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6F263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6F2634"/>
    <w:rPr>
      <w:rFonts w:ascii="Verdana" w:eastAsia="Lucida Sans Unicode" w:hAnsi="Verdana" w:cs="Times New Roman"/>
      <w:bCs/>
      <w:color w:val="FF00FF"/>
      <w:sz w:val="28"/>
      <w:szCs w:val="21"/>
      <w:lang w:val="de-DE" w:eastAsia="zh-CN" w:bidi="hi-IN"/>
    </w:rPr>
  </w:style>
  <w:style w:type="paragraph" w:styleId="Notedebasdepage">
    <w:name w:val="footnote text"/>
    <w:basedOn w:val="Normal"/>
    <w:link w:val="NotedebasdepageCar"/>
    <w:uiPriority w:val="99"/>
    <w:unhideWhenUsed/>
    <w:rsid w:val="007E3119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E3119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E311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5F47C-6780-4935-BFFF-4990A1C4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2017-12-10T13:54:00Z</dcterms:created>
  <dcterms:modified xsi:type="dcterms:W3CDTF">2017-12-10T14:33:00Z</dcterms:modified>
</cp:coreProperties>
</file>