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7998" w:val="center"/>
          <w:tab w:leader="none" w:pos="14985" w:val="right"/>
        </w:tabs>
        <w:spacing w:after="0" w:before="0"/>
        <w:contextualSpacing w:val="false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</w:rPr>
        <w:t xml:space="preserve"> </w:t>
      </w:r>
      <w:r>
        <w:rPr>
          <w:rFonts w:ascii="Times New Roman" w:cs="Times New Roman" w:eastAsia="Times New Roman" w:hAnsi="Times New Roman"/>
          <w:b/>
          <w:sz w:val="24"/>
        </w:rPr>
        <w:tab/>
      </w:r>
    </w:p>
    <w:p>
      <w:pPr>
        <w:pStyle w:val="style0"/>
        <w:tabs>
          <w:tab w:leader="none" w:pos="7998" w:val="center"/>
          <w:tab w:leader="none" w:pos="14985" w:val="right"/>
        </w:tabs>
        <w:spacing w:after="0" w:before="0"/>
        <w:contextualSpacing w:val="false"/>
        <w:jc w:val="center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</w:rPr>
        <w:t>EVALUATION DE LA PRODUCTION ÉCRITE : niveau visé : B1</w:t>
      </w:r>
    </w:p>
    <w:p>
      <w:pPr>
        <w:pStyle w:val="style0"/>
        <w:spacing w:after="0" w:before="0"/>
        <w:ind w:firstLine="708" w:left="4248" w:right="0"/>
        <w:contextualSpacing w:val="false"/>
        <w:rPr>
          <w:lang w:val="de-DE"/>
        </w:rPr>
      </w:pPr>
      <w:r>
        <w:rPr>
          <w:lang w:val="de-DE"/>
        </w:rPr>
        <w:t>-einen Bewerbungsbrief für das Programm Sauzay schreiben-</w:t>
      </w:r>
    </w:p>
    <w:tbl>
      <w:tblPr>
        <w:jc w:val="left"/>
        <w:tblInd w:type="dxa" w:w="-77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12"/>
          <w:left w:type="dxa" w:w="61"/>
          <w:bottom w:type="dxa" w:w="0"/>
          <w:right w:type="dxa" w:w="6"/>
        </w:tblCellMar>
      </w:tblPr>
      <w:tblGrid>
        <w:gridCol w:w="1094"/>
        <w:gridCol w:w="1095"/>
        <w:gridCol w:w="3968"/>
        <w:gridCol w:w="4676"/>
        <w:gridCol w:w="4260"/>
      </w:tblGrid>
      <w:tr>
        <w:trPr>
          <w:trHeight w:hRule="atLeast" w:val="779"/>
          <w:cantSplit w:val="false"/>
        </w:trPr>
        <w:tc>
          <w:tcPr>
            <w:tcW w:type="dxa" w:w="109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1" w:right="0"/>
              <w:contextualSpacing w:val="false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Niveau du CECRL </w:t>
            </w:r>
          </w:p>
        </w:tc>
        <w:tc>
          <w:tcPr>
            <w:tcW w:type="dxa" w:w="10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1" w:right="0"/>
              <w:contextualSpacing w:val="false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>Points attribués</w:t>
            </w:r>
          </w:p>
        </w:tc>
        <w:tc>
          <w:tcPr>
            <w:tcW w:type="dxa" w:w="396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</w:r>
          </w:p>
          <w:p>
            <w:pPr>
              <w:pStyle w:val="style0"/>
              <w:spacing w:after="0" w:before="0"/>
              <w:ind w:hanging="0" w:left="0" w:right="64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>Pertinence :</w:t>
            </w:r>
          </w:p>
          <w:p>
            <w:pPr>
              <w:pStyle w:val="style0"/>
              <w:spacing w:after="0" w:before="0"/>
              <w:ind w:hanging="0" w:left="0" w:right="64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Réalisation de la tâche </w:t>
            </w:r>
          </w:p>
          <w:p>
            <w:pPr>
              <w:pStyle w:val="style0"/>
              <w:spacing w:after="0" w:before="0"/>
              <w:ind w:hanging="0" w:left="0" w:right="64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>Cohérence et argumentation</w:t>
            </w:r>
          </w:p>
          <w:p>
            <w:pPr>
              <w:pStyle w:val="style0"/>
              <w:spacing w:after="0" w:before="0"/>
              <w:ind w:hanging="0" w:left="0" w:right="8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 </w:t>
            </w:r>
          </w:p>
        </w:tc>
        <w:tc>
          <w:tcPr>
            <w:tcW w:type="dxa" w:w="46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firstLine="34" w:left="154" w:right="218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Correction grammaticale </w:t>
            </w:r>
          </w:p>
          <w:p>
            <w:pPr>
              <w:pStyle w:val="style0"/>
              <w:spacing w:after="0" w:before="0"/>
              <w:ind w:hanging="0" w:left="0" w:right="64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42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firstLine="51" w:left="101" w:right="164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Richesse de la langue </w:t>
            </w:r>
          </w:p>
          <w:p>
            <w:pPr>
              <w:pStyle w:val="style0"/>
              <w:spacing w:after="0" w:before="0" w:line="100" w:lineRule="atLeast"/>
              <w:ind w:firstLine="51" w:left="101" w:right="164"/>
              <w:contextualSpacing w:val="false"/>
              <w:jc w:val="center"/>
              <w:rPr>
                <w:b/>
              </w:rPr>
            </w:pPr>
            <w:r>
              <w:rPr>
                <w:b/>
              </w:rPr>
              <w:t>Coéf. 2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109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B2 </w:t>
            </w:r>
          </w:p>
        </w:tc>
        <w:tc>
          <w:tcPr>
            <w:tcW w:type="dxa" w:w="10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/>
            </w:pPr>
            <w:r>
              <w:rPr/>
              <w:t>5</w:t>
            </w:r>
          </w:p>
        </w:tc>
        <w:tc>
          <w:tcPr>
            <w:tcW w:type="dxa" w:w="396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0" w:right="26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très satisfaisante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 quant au contenu et à la forme,</w:t>
            </w:r>
          </w:p>
          <w:p>
            <w:pPr>
              <w:pStyle w:val="style0"/>
              <w:spacing w:after="0" w:before="0" w:line="100" w:lineRule="atLeast"/>
              <w:ind w:hanging="0" w:left="0" w:right="26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cohérence immédiatement perceptible</w:t>
            </w:r>
            <w:r>
              <w:rPr>
                <w:rFonts w:ascii="Times New Roman" w:cs="Times New Roman" w:eastAsia="Times New Roman" w:hAnsi="Times New Roman"/>
                <w:sz w:val="21"/>
              </w:rPr>
              <w:t>, effort de construction</w:t>
            </w:r>
          </w:p>
        </w:tc>
        <w:tc>
          <w:tcPr>
            <w:tcW w:type="dxa" w:w="46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5" w:before="0" w:line="100" w:lineRule="atLeast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bon contrôle des structures simples et courantes,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 </w:t>
            </w:r>
          </w:p>
          <w:p>
            <w:pPr>
              <w:pStyle w:val="style0"/>
              <w:spacing w:after="0" w:before="0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 xml:space="preserve">mais erreurs sur les structures complexes qui ne conduisent à aucun malentendu  </w:t>
            </w:r>
          </w:p>
        </w:tc>
        <w:tc>
          <w:tcPr>
            <w:tcW w:type="dxa" w:w="42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/>
              <w:ind w:hanging="0" w:left="1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l</w:t>
            </w:r>
            <w:r>
              <w:rPr>
                <w:rFonts w:ascii="Times New Roman" w:cs="Times New Roman" w:eastAsia="Times New Roman" w:hAnsi="Times New Roman"/>
                <w:b/>
                <w:sz w:val="21"/>
              </w:rPr>
              <w:t>exique pertinent, gamme très large de mots et expressions,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 </w:t>
            </w:r>
          </w:p>
          <w:p>
            <w:pPr>
              <w:pStyle w:val="style0"/>
              <w:spacing w:after="0" w:before="0" w:line="242" w:lineRule="auto"/>
              <w:ind w:hanging="0" w:left="1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>formulations très variées</w:t>
            </w:r>
          </w:p>
          <w:p>
            <w:pPr>
              <w:pStyle w:val="style0"/>
              <w:spacing w:after="0" w:before="0"/>
              <w:ind w:hanging="0" w:left="1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60"/>
          <w:cantSplit w:val="false"/>
        </w:trPr>
        <w:tc>
          <w:tcPr>
            <w:tcW w:type="dxa" w:w="109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DDDDD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B1 </w:t>
            </w:r>
          </w:p>
        </w:tc>
        <w:tc>
          <w:tcPr>
            <w:tcW w:type="dxa" w:w="10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DDDDD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/>
            </w:pPr>
            <w:r>
              <w:rPr/>
              <w:t>5</w:t>
            </w:r>
          </w:p>
        </w:tc>
        <w:tc>
          <w:tcPr>
            <w:tcW w:type="dxa" w:w="396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DDDDD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satisfaisante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 quant au contenu et à la forme,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 xml:space="preserve">intelligible, cohérente et suffisamment développée </w:t>
            </w:r>
          </w:p>
          <w:p>
            <w:pPr>
              <w:pStyle w:val="style0"/>
              <w:spacing w:after="0" w:before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46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DDDDD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b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assez bon contrôle des structures simples et courantes,</w:t>
            </w:r>
          </w:p>
          <w:p>
            <w:pPr>
              <w:pStyle w:val="style0"/>
              <w:spacing w:after="0" w:before="0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 xml:space="preserve">mais </w:t>
            </w:r>
            <w:r>
              <w:rPr>
                <w:rFonts w:ascii="Times New Roman" w:cs="Times New Roman" w:eastAsia="Times New Roman" w:hAnsi="Times New Roman"/>
                <w:b/>
                <w:bCs/>
                <w:sz w:val="21"/>
              </w:rPr>
              <w:t>quelques erreurs sur les structures simples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 qui ne gênent pas la compréhension</w:t>
            </w:r>
          </w:p>
        </w:tc>
        <w:tc>
          <w:tcPr>
            <w:tcW w:type="dxa" w:w="42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DDDDD" w:val="clear"/>
            <w:tcMar>
              <w:left w:type="dxa" w:w="61"/>
            </w:tcMar>
          </w:tcPr>
          <w:p>
            <w:pPr>
              <w:pStyle w:val="style0"/>
              <w:spacing w:after="5" w:before="0" w:line="100" w:lineRule="atLeast"/>
              <w:ind w:hanging="0" w:left="1" w:right="28"/>
              <w:contextualSpacing w:val="false"/>
              <w:jc w:val="left"/>
              <w:rPr>
                <w:rFonts w:ascii="Times New Roman" w:cs="Times New Roman" w:eastAsia="Times New Roman" w:hAnsi="Times New Roman"/>
                <w:b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 xml:space="preserve">gamme suffisante de mots et expressions pour varier les formulations, </w:t>
            </w:r>
          </w:p>
          <w:p>
            <w:pPr>
              <w:pStyle w:val="style0"/>
              <w:spacing w:after="0" w:before="0"/>
              <w:ind w:hanging="0" w:left="1" w:right="28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>mais présence de périphrases, de répétitions ou de mots incorrects</w:t>
            </w:r>
          </w:p>
        </w:tc>
      </w:tr>
      <w:tr>
        <w:trPr>
          <w:trHeight w:hRule="atLeast" w:val="1212"/>
          <w:cantSplit w:val="false"/>
        </w:trPr>
        <w:tc>
          <w:tcPr>
            <w:tcW w:type="dxa" w:w="109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A2 - </w:t>
            </w:r>
            <w:r>
              <w:rPr>
                <w:rFonts w:ascii="Times New Roman" w:cs="Times New Roman" w:eastAsia="Times New Roman" w:hAnsi="Times New Roman"/>
                <w:b/>
              </w:rPr>
              <w:t>B1</w:t>
            </w:r>
            <w:r>
              <w:rPr>
                <w:rFonts w:ascii="Times New Roman" w:cs="Times New Roman" w:eastAsia="Times New Roman" w:hAnsi="Times New Roman"/>
                <w:b/>
              </w:rPr>
              <w:t xml:space="preserve"> </w:t>
            </w:r>
          </w:p>
        </w:tc>
        <w:tc>
          <w:tcPr>
            <w:tcW w:type="dxa" w:w="10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/>
            </w:pPr>
            <w:r>
              <w:rPr/>
              <w:t>4</w:t>
            </w:r>
          </w:p>
        </w:tc>
        <w:tc>
          <w:tcPr>
            <w:tcW w:type="dxa" w:w="396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hd w:fill="FFFFFF" w:val="clear"/>
              <w:spacing w:after="0" w:before="0" w:line="100" w:lineRule="atLeast"/>
              <w:contextualSpacing w:val="false"/>
              <w:jc w:val="left"/>
              <w:rPr>
                <w:rFonts w:ascii="Times New Roman" w:cs="Times New Roman" w:eastAsia="Times New Roman" w:hAnsi="Times New Roman"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>r</w:t>
            </w:r>
            <w:r>
              <w:rPr>
                <w:rFonts w:ascii="Times New Roman" w:cs="Times New Roman" w:eastAsia="Times New Roman" w:hAnsi="Times New Roman"/>
                <w:b/>
              </w:rPr>
              <w:t>édaction d’une lettre</w:t>
            </w:r>
            <w:r>
              <w:rPr>
                <w:rFonts w:ascii="Times New Roman" w:cs="Times New Roman" w:eastAsia="Times New Roman" w:hAnsi="Times New Roman"/>
              </w:rPr>
              <w:t xml:space="preserve"> assez cohérente qui contient </w:t>
            </w:r>
            <w:r>
              <w:rPr>
                <w:rFonts w:ascii="Times New Roman" w:cs="Times New Roman" w:eastAsia="Times New Roman" w:hAnsi="Times New Roman"/>
              </w:rPr>
              <w:t>l</w:t>
            </w:r>
            <w:r>
              <w:rPr>
                <w:rFonts w:ascii="Times New Roman" w:cs="Times New Roman" w:eastAsia="Times New Roman" w:hAnsi="Times New Roman"/>
              </w:rPr>
              <w:t>es informations essentielles</w:t>
            </w:r>
          </w:p>
        </w:tc>
        <w:tc>
          <w:tcPr>
            <w:tcW w:type="dxa" w:w="46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production immédiatement compréhensible,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  </w:t>
            </w:r>
          </w:p>
          <w:p>
            <w:pPr>
              <w:pStyle w:val="style0"/>
              <w:spacing w:after="0" w:before="0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bookmarkStart w:id="0" w:name="_GoBack"/>
            <w:bookmarkEnd w:id="0"/>
            <w:r>
              <w:rPr>
                <w:rFonts w:ascii="Times New Roman" w:cs="Times New Roman" w:eastAsia="Times New Roman" w:hAnsi="Times New Roman"/>
                <w:sz w:val="21"/>
              </w:rPr>
              <w:t xml:space="preserve">mais </w:t>
            </w:r>
            <w:r>
              <w:rPr>
                <w:rFonts w:ascii="Times New Roman" w:cs="Times New Roman" w:eastAsia="Times New Roman" w:hAnsi="Times New Roman"/>
                <w:b/>
                <w:bCs/>
                <w:sz w:val="21"/>
              </w:rPr>
              <w:t>fréquence des erreurs sur des structures simples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 ou courantes</w:t>
            </w:r>
          </w:p>
        </w:tc>
        <w:tc>
          <w:tcPr>
            <w:tcW w:type="dxa" w:w="42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1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mots et structures pour la plupart adaptés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 à la tâche à réaliser, mais des mots et  expressions peuvent manquer en cas d’imprévu</w:t>
            </w:r>
          </w:p>
          <w:p>
            <w:pPr>
              <w:pStyle w:val="style0"/>
              <w:spacing w:after="0" w:before="0" w:line="100" w:lineRule="atLeast"/>
              <w:ind w:hanging="0" w:left="1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700"/>
          <w:cantSplit w:val="false"/>
        </w:trPr>
        <w:tc>
          <w:tcPr>
            <w:tcW w:type="dxa" w:w="109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A2 </w:t>
            </w:r>
          </w:p>
        </w:tc>
        <w:tc>
          <w:tcPr>
            <w:tcW w:type="dxa" w:w="10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/>
            </w:pPr>
            <w:r>
              <w:rPr/>
              <w:t>3,5</w:t>
            </w:r>
          </w:p>
        </w:tc>
        <w:tc>
          <w:tcPr>
            <w:tcW w:type="dxa" w:w="396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  <w:rPr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  <w:jc w:val="left"/>
              <w:rPr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rédaction d’une lettre courte et simple</w:t>
            </w:r>
            <w:r>
              <w:rPr>
                <w:rFonts w:ascii="Times New Roman" w:cs="Times New Roman" w:eastAsia="Times New Roman" w:hAnsi="Times New Roman"/>
                <w:sz w:val="21"/>
              </w:rPr>
              <w:t>,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 xml:space="preserve">mais assez organisée et cohérente </w:t>
            </w:r>
          </w:p>
        </w:tc>
        <w:tc>
          <w:tcPr>
            <w:tcW w:type="dxa" w:w="46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242" w:lineRule="auto"/>
              <w:ind w:hanging="0" w:left="2" w:right="11"/>
              <w:contextualSpacing w:val="false"/>
              <w:jc w:val="left"/>
              <w:rPr/>
            </w:pPr>
            <w:r>
              <w:rPr/>
            </w:r>
          </w:p>
          <w:p>
            <w:pPr>
              <w:pStyle w:val="style0"/>
              <w:spacing w:after="0" w:before="0" w:line="242" w:lineRule="auto"/>
              <w:ind w:hanging="0" w:left="2" w:right="11"/>
              <w:contextualSpacing w:val="false"/>
              <w:jc w:val="left"/>
              <w:rPr>
                <w:rFonts w:ascii="Times New Roman" w:cs="Times New Roman" w:eastAsia="Times New Roman" w:hAnsi="Times New Roman"/>
                <w:b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 xml:space="preserve">production globalement compréhensible, </w:t>
            </w:r>
          </w:p>
          <w:p>
            <w:pPr>
              <w:pStyle w:val="style0"/>
              <w:spacing w:after="0" w:before="0"/>
              <w:ind w:hanging="0" w:left="2" w:right="0"/>
              <w:contextualSpacing w:val="false"/>
              <w:jc w:val="left"/>
              <w:rPr/>
            </w:pPr>
            <w:r>
              <w:rPr/>
            </w:r>
          </w:p>
          <w:p>
            <w:pPr>
              <w:pStyle w:val="style0"/>
              <w:spacing w:after="0" w:before="0"/>
              <w:ind w:hanging="0" w:left="2" w:right="11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>mais très réduite ou bien les erreurs se multiplient, au point de rendre la lecture peu aisée</w:t>
            </w:r>
          </w:p>
        </w:tc>
        <w:tc>
          <w:tcPr>
            <w:tcW w:type="dxa" w:w="42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1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 xml:space="preserve">vocabulaire réduit mais suffisant pour réaliser la tâche, </w:t>
            </w:r>
            <w:r>
              <w:rPr>
                <w:rFonts w:ascii="Times New Roman" w:cs="Times New Roman" w:eastAsia="Times New Roman" w:hAnsi="Times New Roman"/>
                <w:sz w:val="21"/>
              </w:rPr>
              <w:t>mais limité, ce qui réduit les possibilités de développement ;</w:t>
            </w:r>
          </w:p>
          <w:p>
            <w:pPr>
              <w:pStyle w:val="style0"/>
              <w:spacing w:after="0" w:before="0" w:line="100" w:lineRule="atLeast"/>
              <w:ind w:hanging="0" w:left="1" w:right="0"/>
              <w:contextualSpacing w:val="false"/>
              <w:jc w:val="left"/>
              <w:rPr>
                <w:rFonts w:ascii="Times New Roman" w:cs="Times New Roman" w:eastAsia="Times New Roman" w:hAnsi="Times New Roman"/>
                <w:b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nombre important d’incorrections et de répétitions mais </w:t>
            </w:r>
            <w:r>
              <w:rPr>
                <w:rFonts w:ascii="Times New Roman" w:cs="Times New Roman" w:eastAsia="Times New Roman" w:hAnsi="Times New Roman"/>
                <w:b/>
                <w:sz w:val="21"/>
              </w:rPr>
              <w:t>discours globalement intelligible</w:t>
            </w:r>
          </w:p>
        </w:tc>
      </w:tr>
      <w:tr>
        <w:trPr>
          <w:trHeight w:hRule="atLeast" w:val="979"/>
          <w:cantSplit w:val="false"/>
        </w:trPr>
        <w:tc>
          <w:tcPr>
            <w:tcW w:type="dxa" w:w="109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 xml:space="preserve">A1 - A2 </w:t>
            </w:r>
          </w:p>
        </w:tc>
        <w:tc>
          <w:tcPr>
            <w:tcW w:type="dxa" w:w="10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/>
            </w:pPr>
            <w:r>
              <w:rPr/>
              <w:t>2</w:t>
            </w:r>
          </w:p>
        </w:tc>
        <w:tc>
          <w:tcPr>
            <w:tcW w:type="dxa" w:w="396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  <w:rPr>
                <w:rFonts w:ascii="Times New Roman" w:cs="Times New Roman" w:eastAsia="Times New Roman" w:hAnsi="Times New Roman"/>
                <w:b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réalisation partielle,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>cohérence difficile à percevoir;  production confuse (lecture qui requiert un effort)</w:t>
            </w:r>
          </w:p>
        </w:tc>
        <w:tc>
          <w:tcPr>
            <w:tcW w:type="dxa" w:w="46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242" w:lineRule="auto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b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production difficilement intelligible ;</w:t>
            </w:r>
          </w:p>
          <w:p>
            <w:pPr>
              <w:pStyle w:val="style0"/>
              <w:spacing w:after="0" w:before="0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 xml:space="preserve">erreurs très nombreuses  </w:t>
            </w:r>
          </w:p>
          <w:p>
            <w:pPr>
              <w:pStyle w:val="style0"/>
              <w:spacing w:after="0" w:before="0"/>
              <w:ind w:hanging="0" w:left="2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42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123" w:right="0"/>
              <w:contextualSpacing w:val="false"/>
              <w:jc w:val="left"/>
              <w:rPr>
                <w:rFonts w:ascii="Times New Roman" w:cs="Times New Roman" w:eastAsia="Times New Roman" w:hAnsi="Times New Roman"/>
                <w:b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 xml:space="preserve">vocabulaire pauvre  </w:t>
            </w:r>
          </w:p>
          <w:p>
            <w:pPr>
              <w:pStyle w:val="style0"/>
              <w:spacing w:after="0" w:before="0" w:line="100" w:lineRule="atLeast"/>
              <w:ind w:hanging="0" w:left="123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>discours partiellement intelligible</w:t>
            </w:r>
          </w:p>
        </w:tc>
      </w:tr>
      <w:tr>
        <w:trPr>
          <w:trHeight w:hRule="atLeast" w:val="979"/>
          <w:cantSplit w:val="false"/>
        </w:trPr>
        <w:tc>
          <w:tcPr>
            <w:tcW w:type="dxa" w:w="109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>
                <w:rFonts w:ascii="Times New Roman" w:cs="Times New Roman" w:eastAsia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b/>
              </w:rPr>
              <w:t>A1</w:t>
            </w:r>
          </w:p>
        </w:tc>
        <w:tc>
          <w:tcPr>
            <w:tcW w:type="dxa" w:w="10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/>
            </w:pPr>
            <w:r>
              <w:rPr/>
              <w:t>1</w:t>
            </w:r>
          </w:p>
        </w:tc>
        <w:tc>
          <w:tcPr>
            <w:tcW w:type="dxa" w:w="396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>p</w:t>
            </w:r>
            <w:r>
              <w:rPr>
                <w:rFonts w:ascii="Times New Roman" w:cs="Times New Roman" w:eastAsia="Times New Roman" w:hAnsi="Times New Roman"/>
                <w:sz w:val="21"/>
              </w:rPr>
              <w:t>as de véritable tentative de réalisation de la tâche</w:t>
            </w:r>
          </w:p>
        </w:tc>
        <w:tc>
          <w:tcPr>
            <w:tcW w:type="dxa" w:w="46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2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sz w:val="21"/>
              </w:rPr>
              <w:t>e</w:t>
            </w:r>
            <w:r>
              <w:rPr>
                <w:rFonts w:ascii="Times New Roman" w:cs="Times New Roman" w:eastAsia="Times New Roman" w:hAnsi="Times New Roman"/>
                <w:sz w:val="21"/>
              </w:rPr>
              <w:t xml:space="preserve">rreurs trop nombreuses, production inintelligible </w:t>
            </w:r>
          </w:p>
        </w:tc>
        <w:tc>
          <w:tcPr>
            <w:tcW w:type="dxa" w:w="42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123" w:right="0"/>
              <w:contextualSpacing w:val="false"/>
              <w:jc w:val="left"/>
              <w:rPr>
                <w:rFonts w:ascii="Times New Roman" w:cs="Times New Roman" w:eastAsia="Times New Roman" w:hAnsi="Times New Roman"/>
                <w:sz w:val="21"/>
              </w:rPr>
            </w:pPr>
            <w:r>
              <w:rPr>
                <w:rFonts w:ascii="Times New Roman" w:cs="Times New Roman" w:eastAsia="Times New Roman" w:hAnsi="Times New Roman"/>
                <w:b/>
                <w:sz w:val="21"/>
              </w:rPr>
              <w:t>v</w:t>
            </w:r>
            <w:r>
              <w:rPr>
                <w:rFonts w:ascii="Times New Roman" w:cs="Times New Roman" w:eastAsia="Times New Roman" w:hAnsi="Times New Roman"/>
                <w:b/>
                <w:sz w:val="21"/>
              </w:rPr>
              <w:t>ocabulaire très pauvre</w:t>
            </w:r>
            <w:r>
              <w:rPr>
                <w:rFonts w:ascii="Times New Roman" w:cs="Times New Roman" w:eastAsia="Times New Roman" w:hAnsi="Times New Roman"/>
                <w:sz w:val="21"/>
              </w:rPr>
              <w:t>, discours pratiquement inintelligible</w:t>
            </w:r>
          </w:p>
        </w:tc>
      </w:tr>
      <w:tr>
        <w:trPr>
          <w:trHeight w:hRule="atLeast" w:val="979"/>
          <w:cantSplit w:val="false"/>
        </w:trPr>
        <w:tc>
          <w:tcPr>
            <w:tcW w:type="dxa" w:w="2189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  <w:vAlign w:val="center"/>
          </w:tcPr>
          <w:p>
            <w:pPr>
              <w:pStyle w:val="style0"/>
              <w:spacing w:after="0" w:before="0" w:line="100" w:lineRule="atLeast"/>
              <w:ind w:hanging="0" w:left="0" w:right="65"/>
              <w:contextualSpacing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obtenus</w:t>
            </w:r>
          </w:p>
        </w:tc>
        <w:tc>
          <w:tcPr>
            <w:tcW w:type="dxa" w:w="396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              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/5 -&gt; </w:t>
            </w:r>
          </w:p>
        </w:tc>
        <w:tc>
          <w:tcPr>
            <w:tcW w:type="dxa" w:w="46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2" w:right="0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           </w:t>
            </w:r>
          </w:p>
          <w:p>
            <w:pPr>
              <w:pStyle w:val="style0"/>
              <w:spacing w:after="0" w:before="0" w:line="100" w:lineRule="atLeast"/>
              <w:ind w:hanging="0" w:left="2" w:right="0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/ 5  -&gt;</w:t>
            </w:r>
          </w:p>
        </w:tc>
        <w:tc>
          <w:tcPr>
            <w:tcW w:type="dxa" w:w="42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61"/>
            </w:tcMar>
          </w:tcPr>
          <w:p>
            <w:pPr>
              <w:pStyle w:val="style0"/>
              <w:spacing w:after="0" w:before="0" w:line="100" w:lineRule="atLeast"/>
              <w:ind w:hanging="0" w:left="123" w:right="0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            </w:t>
            </w:r>
          </w:p>
          <w:p>
            <w:pPr>
              <w:pStyle w:val="style0"/>
              <w:spacing w:after="0" w:before="0" w:line="100" w:lineRule="atLeast"/>
              <w:ind w:hanging="0" w:left="123" w:right="0"/>
              <w:contextualSpacing w:val="false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/ 5 x2 -&gt;</w:t>
            </w:r>
          </w:p>
        </w:tc>
      </w:tr>
    </w:tbl>
    <w:p>
      <w:pPr>
        <w:pStyle w:val="style0"/>
        <w:spacing w:after="0" w:before="0"/>
        <w:contextualSpacing w:val="false"/>
        <w:jc w:val="center"/>
        <w:rPr>
          <w:rFonts w:ascii="Times New Roman" w:cs="Times New Roman" w:eastAsia="Times New Roman" w:hAnsi="Times New Roman"/>
          <w:b/>
          <w:sz w:val="32"/>
          <w:szCs w:val="32"/>
        </w:rPr>
      </w:pPr>
      <w:r>
        <w:rPr>
          <w:rFonts w:ascii="Times New Roman" w:cs="Times New Roman" w:eastAsia="Times New Roman" w:hAnsi="Times New Roman"/>
          <w:b/>
          <w:sz w:val="32"/>
          <w:szCs w:val="32"/>
        </w:rPr>
        <w:t>Note :      / 20</w:t>
      </w:r>
    </w:p>
    <w:sectPr>
      <w:type w:val="nextPage"/>
      <w:pgSz w:h="11906" w:orient="landscape" w:w="16838"/>
      <w:pgMar w:bottom="568" w:footer="0" w:gutter="0" w:header="0" w:left="868" w:right="986" w:top="0"/>
      <w:pgNumType w:fmt="decimal"/>
      <w:formProt w:val="false"/>
      <w:textDirection w:val="lrTb"/>
      <w:docGrid w:charSpace="8192" w:linePitch="2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ans">
    <w:altName w:val="Arial"/>
    <w:charset w:val="01"/>
    <w:family w:val="swiss"/>
    <w:pitch w:val="default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160" w:before="0" w:line="254" w:lineRule="auto"/>
      <w:contextualSpacing w:val="false"/>
    </w:pPr>
    <w:rPr>
      <w:rFonts w:ascii="Calibri" w:cs="Calibri" w:eastAsia="Calibri" w:hAnsi="Calibri"/>
      <w:color w:val="000000"/>
      <w:sz w:val="22"/>
      <w:szCs w:val="22"/>
      <w:lang w:bidi="ar-SA" w:eastAsia="fr-FR" w:val="fr-FR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b/>
      <w:bCs/>
      <w:i w:val="false"/>
      <w:strike w:val="false"/>
      <w:dstrike w:val="false"/>
      <w:color w:val="000000"/>
      <w:position w:val="0"/>
      <w:sz w:val="21"/>
      <w:sz w:val="21"/>
      <w:szCs w:val="21"/>
      <w:u w:val="none"/>
      <w:shd w:fill="FFFFFF" w:val="clear"/>
      <w:vertAlign w:val="baseline"/>
    </w:rPr>
  </w:style>
  <w:style w:styleId="style17" w:type="character">
    <w:name w:val="ListLabel 2"/>
    <w:next w:val="style17"/>
    <w:rPr>
      <w:rFonts w:cs="Times New Roman" w:eastAsia="Times New Roman"/>
      <w:b w:val="false"/>
      <w:i w:val="false"/>
      <w:strike w:val="false"/>
      <w:dstrike w:val="false"/>
      <w:color w:val="000000"/>
      <w:position w:val="0"/>
      <w:sz w:val="21"/>
      <w:sz w:val="21"/>
      <w:szCs w:val="21"/>
      <w:u w:val="none"/>
      <w:shd w:fill="FFFFFF" w:val="clear"/>
      <w:vertAlign w:val="baseline"/>
    </w:rPr>
  </w:style>
  <w:style w:styleId="style18" w:type="paragraph">
    <w:name w:val="Titre"/>
    <w:basedOn w:val="style0"/>
    <w:next w:val="style19"/>
    <w:pPr>
      <w:keepNext/>
      <w:spacing w:after="120" w:before="240"/>
      <w:contextualSpacing w:val="false"/>
    </w:pPr>
    <w:rPr>
      <w:rFonts w:ascii="Liberation Sans" w:cs="Mangal" w:eastAsia="Microsoft YaHei" w:hAnsi="Liberation Sans"/>
      <w:sz w:val="28"/>
      <w:szCs w:val="28"/>
    </w:rPr>
  </w:style>
  <w:style w:styleId="style19" w:type="paragraph">
    <w:name w:val="Corps de texte"/>
    <w:basedOn w:val="style0"/>
    <w:next w:val="style19"/>
    <w:pPr>
      <w:spacing w:after="120" w:before="0"/>
      <w:contextualSpacing w:val="false"/>
    </w:pPr>
    <w:rPr/>
  </w:style>
  <w:style w:styleId="style20" w:type="paragraph">
    <w:name w:val="Liste"/>
    <w:basedOn w:val="style19"/>
    <w:next w:val="style20"/>
    <w:pPr/>
    <w:rPr>
      <w:rFonts w:ascii="Liberation Sans" w:cs="Mangal" w:hAnsi="Liberation Sans"/>
    </w:rPr>
  </w:style>
  <w:style w:styleId="style21" w:type="paragraph">
    <w:name w:val="Légende"/>
    <w:basedOn w:val="style0"/>
    <w:next w:val="style21"/>
    <w:pPr>
      <w:suppressLineNumbers/>
      <w:spacing w:after="120" w:before="120"/>
      <w:contextualSpacing w:val="false"/>
    </w:pPr>
    <w:rPr>
      <w:rFonts w:ascii="Liberation Sans" w:cs="Mangal" w:hAnsi="Liberation Sans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ascii="Liberation Sans" w:cs="Mangal" w:hAnsi="Liberation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LibreOffice/4.1.4.2$Windows_x86 LibreOffice_project/0a0440ccc0227ad9829de5f46be37cfb6edcf72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2017-02-23T13:32:00Z</dcterms:created>
  <dc:creator>Muriel Philippe</dc:creator>
  <cp:lastModifiedBy>Beatrix</cp:lastModifiedBy>
  <dcterms:modified xsi:type="dcterms:W3CDTF">2017-03-18T13:54:00Z</dcterms:modified>
  <cp:revision>42</cp:revision>
  <dc:title>Grille d'évaluation production écrite ES - S et STG LV2 - 2014</dc:title>
</cp:coreProperties>
</file>